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C6BE" w14:textId="77777777" w:rsidR="00AA5C8A" w:rsidRPr="00511907" w:rsidRDefault="00AA5C8A" w:rsidP="0007632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Программа междисциплинарной школы эндокринологов</w:t>
      </w:r>
    </w:p>
    <w:p w14:paraId="32213F5D" w14:textId="1C503B51" w:rsidR="00AA5C8A" w:rsidRPr="00511907" w:rsidRDefault="00AA5C8A" w:rsidP="0007632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11907">
        <w:rPr>
          <w:rFonts w:ascii="Cambria" w:hAnsi="Cambria" w:cs="Times New Roman"/>
          <w:b/>
          <w:sz w:val="24"/>
          <w:szCs w:val="24"/>
        </w:rPr>
        <w:t xml:space="preserve">«Поздние осложнения </w:t>
      </w:r>
      <w:r w:rsidR="004517DF" w:rsidRPr="00511907">
        <w:rPr>
          <w:rFonts w:ascii="Cambria" w:hAnsi="Cambria" w:cs="Times New Roman"/>
          <w:b/>
          <w:sz w:val="24"/>
          <w:szCs w:val="24"/>
        </w:rPr>
        <w:t>сахарного диабета</w:t>
      </w:r>
      <w:r w:rsidRPr="00511907">
        <w:rPr>
          <w:rFonts w:ascii="Cambria" w:hAnsi="Cambria" w:cs="Times New Roman"/>
          <w:b/>
          <w:sz w:val="24"/>
          <w:szCs w:val="24"/>
        </w:rPr>
        <w:t>»</w:t>
      </w:r>
    </w:p>
    <w:p w14:paraId="4088B28B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7365D94" w14:textId="3F52566B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Дата проведения: </w:t>
      </w:r>
      <w:r w:rsidRPr="00511907">
        <w:rPr>
          <w:rFonts w:ascii="Cambria" w:eastAsia="Calibri" w:hAnsi="Cambria" w:cs="Times New Roman"/>
          <w:bCs/>
          <w:sz w:val="24"/>
          <w:szCs w:val="24"/>
        </w:rPr>
        <w:t>04 марта 2026</w:t>
      </w:r>
      <w:r w:rsidRPr="00511907">
        <w:rPr>
          <w:rFonts w:ascii="Cambria" w:hAnsi="Cambria" w:cs="Times New Roman"/>
          <w:bCs/>
          <w:sz w:val="24"/>
          <w:szCs w:val="24"/>
        </w:rPr>
        <w:t xml:space="preserve"> г.</w:t>
      </w:r>
    </w:p>
    <w:p w14:paraId="5BB0E3DC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Адрес проведения: </w:t>
      </w:r>
      <w:r w:rsidRPr="00511907">
        <w:rPr>
          <w:rFonts w:ascii="Cambria" w:hAnsi="Cambria" w:cs="Times New Roman"/>
          <w:sz w:val="24"/>
          <w:szCs w:val="24"/>
        </w:rPr>
        <w:t>г. Волгоград, ул. Рабоче-Крестьянская, 18, конференц-зал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СитиХолл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«Южный»</w:t>
      </w:r>
    </w:p>
    <w:p w14:paraId="2C225ABF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D001379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09.30-10.00 Регистрация участников мероприятия</w:t>
      </w:r>
    </w:p>
    <w:p w14:paraId="4B2E1F71" w14:textId="77777777" w:rsidR="002C2BC7" w:rsidRDefault="002C2BC7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7A27225" w14:textId="77777777" w:rsidR="002C2BC7" w:rsidRPr="00511907" w:rsidRDefault="00AA5C8A" w:rsidP="002C2BC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10.00-10.10</w:t>
      </w:r>
      <w:r w:rsidRPr="00511907">
        <w:rPr>
          <w:rFonts w:ascii="Cambria" w:hAnsi="Cambria" w:cs="Times New Roman"/>
          <w:sz w:val="24"/>
          <w:szCs w:val="24"/>
        </w:rPr>
        <w:t xml:space="preserve"> </w:t>
      </w:r>
      <w:r w:rsidR="002C2BC7" w:rsidRPr="00511907">
        <w:rPr>
          <w:rFonts w:ascii="Cambria" w:hAnsi="Cambria" w:cs="Times New Roman"/>
          <w:b/>
          <w:bCs/>
          <w:sz w:val="24"/>
          <w:szCs w:val="24"/>
        </w:rPr>
        <w:t>Приветственное слово:</w:t>
      </w:r>
      <w:r w:rsidR="002C2BC7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6B0DB881" w14:textId="2E01F51F" w:rsidR="00AA5C8A" w:rsidRPr="00511907" w:rsidRDefault="00AA5C8A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</w:t>
      </w:r>
      <w:r w:rsidR="00924627" w:rsidRPr="00511907">
        <w:rPr>
          <w:rFonts w:ascii="Cambria" w:hAnsi="Cambria" w:cs="Times New Roman"/>
          <w:sz w:val="24"/>
          <w:szCs w:val="24"/>
        </w:rPr>
        <w:t xml:space="preserve">Института </w:t>
      </w:r>
      <w:r w:rsidRPr="00511907">
        <w:rPr>
          <w:rFonts w:ascii="Cambria" w:hAnsi="Cambria" w:cs="Times New Roman"/>
          <w:sz w:val="24"/>
          <w:szCs w:val="24"/>
        </w:rPr>
        <w:t>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110EAD34" w14:textId="77777777" w:rsidR="00076327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2957DF1" w14:textId="3CAB5A61" w:rsidR="00B139C0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10.10-10.40 </w:t>
      </w:r>
      <w:r w:rsidR="00767929" w:rsidRPr="00511907">
        <w:rPr>
          <w:rFonts w:ascii="Cambria" w:hAnsi="Cambria" w:cs="Times New Roman"/>
          <w:b/>
          <w:bCs/>
          <w:sz w:val="24"/>
          <w:szCs w:val="24"/>
        </w:rPr>
        <w:t>«</w:t>
      </w:r>
      <w:r w:rsidR="00B139C0" w:rsidRPr="00511907">
        <w:rPr>
          <w:rFonts w:ascii="Cambria" w:hAnsi="Cambria" w:cs="Times New Roman"/>
          <w:b/>
          <w:bCs/>
          <w:sz w:val="24"/>
          <w:szCs w:val="24"/>
        </w:rPr>
        <w:t>Управляя рисками: от теории к практике</w:t>
      </w:r>
      <w:r w:rsidR="00767929" w:rsidRPr="00511907">
        <w:rPr>
          <w:rFonts w:ascii="Cambria" w:hAnsi="Cambria" w:cs="Times New Roman"/>
          <w:b/>
          <w:bCs/>
          <w:sz w:val="24"/>
          <w:szCs w:val="24"/>
        </w:rPr>
        <w:t>»</w:t>
      </w:r>
      <w:r w:rsidR="00B139C0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1A336ED9" w14:textId="7F9019FF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д.м.н., профессор, Заслуженный врач РФ</w:t>
      </w:r>
    </w:p>
    <w:p w14:paraId="42304B01" w14:textId="77777777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Недогода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д.м.н., профессор, Заслуженный врач РФ</w:t>
      </w:r>
    </w:p>
    <w:p w14:paraId="7322A806" w14:textId="77777777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9B73634" w14:textId="77777777" w:rsidR="006D2752" w:rsidRDefault="00076327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10.40-11.00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Кардиоренометаболический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 xml:space="preserve"> синдром - эволюция представлений о его происхождении и терапевтических мишенях»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34A756BD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«Байер». Не входит в программу для НМО, не обеспечен кредитами НМО)</w:t>
      </w:r>
    </w:p>
    <w:p w14:paraId="12B74F14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Недогода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» МЗ РФ, д.м.н., профессор, Заслуженный врач РФ </w:t>
      </w:r>
    </w:p>
    <w:p w14:paraId="4C0E0442" w14:textId="77777777" w:rsidR="000F37F8" w:rsidRPr="00511907" w:rsidRDefault="000F37F8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9DF112C" w14:textId="77777777" w:rsidR="006D2752" w:rsidRPr="00511907" w:rsidRDefault="000F37F8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11.00-11.20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 xml:space="preserve">«Унисон в лечении: от ранней диагностики ХБП до современных стратегий 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кардионефропротекции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>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1DA27AA3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«Байер». Не входит в программу для НМО, не обеспечен кредитами НМО)</w:t>
      </w:r>
    </w:p>
    <w:p w14:paraId="7D4774C9" w14:textId="491B08A0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Галстян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Га</w:t>
      </w:r>
      <w:r w:rsidR="009C5838">
        <w:rPr>
          <w:rFonts w:ascii="Cambria" w:hAnsi="Cambria" w:cs="Times New Roman"/>
          <w:sz w:val="24"/>
          <w:szCs w:val="24"/>
        </w:rPr>
        <w:t>г</w:t>
      </w:r>
      <w:r w:rsidRPr="00511907">
        <w:rPr>
          <w:rFonts w:ascii="Cambria" w:hAnsi="Cambria" w:cs="Times New Roman"/>
          <w:sz w:val="24"/>
          <w:szCs w:val="24"/>
        </w:rPr>
        <w:t xml:space="preserve">ик 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Радикович</w:t>
      </w:r>
      <w:proofErr w:type="spellEnd"/>
      <w:r w:rsidRPr="00511907">
        <w:rPr>
          <w:rFonts w:ascii="Cambria" w:hAnsi="Cambria" w:cs="Times New Roman"/>
          <w:sz w:val="24"/>
          <w:szCs w:val="24"/>
        </w:rPr>
        <w:t>, член-корреспондент РАН, профессор, д.м.н., руководитель Экспертного центра, главный научный сотрудник ГНЦ РФ ФГБУ «НМИЦ эндокринологии им. академика И.И. Дедова» МЗ РФ, заведующий отделением диабетической стопы, г. Москва</w:t>
      </w:r>
    </w:p>
    <w:p w14:paraId="5906063D" w14:textId="77777777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302BD15" w14:textId="77777777" w:rsidR="006D2752" w:rsidRDefault="00076327" w:rsidP="006D275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11.20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-11.40</w:t>
      </w: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«Ранняя комбинированная терапия СД 2 типа: как избежать клинической инертности и лучше управлять СС-прогнозом»</w:t>
      </w:r>
    </w:p>
    <w:p w14:paraId="3B1C84F4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Нижфарм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50255291" w14:textId="5FBD149B" w:rsidR="006D2752" w:rsidRPr="00511907" w:rsidRDefault="007C6D6D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C6D6D">
        <w:rPr>
          <w:rFonts w:ascii="Cambria" w:hAnsi="Cambria" w:cs="Times New Roman"/>
          <w:sz w:val="24"/>
          <w:szCs w:val="24"/>
        </w:rPr>
        <w:t>Моргунова Татьяна Борисовна</w:t>
      </w:r>
      <w:r>
        <w:rPr>
          <w:rFonts w:ascii="Cambria" w:hAnsi="Cambria" w:cs="Times New Roman"/>
          <w:sz w:val="24"/>
          <w:szCs w:val="24"/>
        </w:rPr>
        <w:t>,</w:t>
      </w:r>
      <w:r w:rsidRPr="007C6D6D">
        <w:rPr>
          <w:rFonts w:ascii="Cambria" w:hAnsi="Cambria" w:cs="Times New Roman"/>
          <w:sz w:val="24"/>
          <w:szCs w:val="24"/>
        </w:rPr>
        <w:t xml:space="preserve"> к.м.н., доцент кафедры эндокринологии Первого МГМУ им. Сеченова, врач-эндокринолог</w:t>
      </w:r>
      <w:r w:rsidRPr="00511907">
        <w:rPr>
          <w:rFonts w:ascii="Cambria" w:hAnsi="Cambria" w:cs="Times New Roman"/>
          <w:sz w:val="24"/>
          <w:szCs w:val="24"/>
        </w:rPr>
        <w:t>, г. Москва</w:t>
      </w:r>
    </w:p>
    <w:p w14:paraId="158F5DE1" w14:textId="6A1DF83E" w:rsidR="00B139C0" w:rsidRPr="00511907" w:rsidRDefault="00B139C0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C6D32C0" w14:textId="77777777" w:rsidR="006D2752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11.40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-12.00</w:t>
      </w:r>
      <w:r w:rsidR="005F5266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Инкретины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>: ингибиторы ДПП4 - новые горизонты и перспективы при СД 2 типа»</w:t>
      </w:r>
    </w:p>
    <w:p w14:paraId="0440D9B4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Нижфарм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46EC7BDF" w14:textId="73CC57B2" w:rsidR="006D2752" w:rsidRPr="00511907" w:rsidRDefault="007C6D6D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C6D6D">
        <w:rPr>
          <w:rFonts w:ascii="Cambria" w:hAnsi="Cambria" w:cs="Times New Roman"/>
          <w:sz w:val="24"/>
          <w:szCs w:val="24"/>
        </w:rPr>
        <w:t>Моргунова Татьяна Борисовна</w:t>
      </w:r>
      <w:r>
        <w:rPr>
          <w:rFonts w:ascii="Cambria" w:hAnsi="Cambria" w:cs="Times New Roman"/>
          <w:sz w:val="24"/>
          <w:szCs w:val="24"/>
        </w:rPr>
        <w:t>,</w:t>
      </w:r>
      <w:r w:rsidRPr="007C6D6D">
        <w:rPr>
          <w:rFonts w:ascii="Cambria" w:hAnsi="Cambria" w:cs="Times New Roman"/>
          <w:sz w:val="24"/>
          <w:szCs w:val="24"/>
        </w:rPr>
        <w:t xml:space="preserve"> к.м.н., доцент кафедры эндокринологии Первого МГМУ им. Сеченова, врач-эндокринолог</w:t>
      </w:r>
      <w:r w:rsidR="006D2752" w:rsidRPr="00511907">
        <w:rPr>
          <w:rFonts w:ascii="Cambria" w:hAnsi="Cambria" w:cs="Times New Roman"/>
          <w:sz w:val="24"/>
          <w:szCs w:val="24"/>
        </w:rPr>
        <w:t>, г. Москва</w:t>
      </w:r>
    </w:p>
    <w:p w14:paraId="68141018" w14:textId="64BA50F1" w:rsidR="00107B1C" w:rsidRPr="00511907" w:rsidRDefault="00107B1C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6E4B8E8" w14:textId="69F5D35D" w:rsidR="006D2752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12.00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-12.</w:t>
      </w:r>
      <w:r w:rsidR="00FD4948">
        <w:rPr>
          <w:rFonts w:ascii="Cambria" w:hAnsi="Cambria" w:cs="Times New Roman"/>
          <w:b/>
          <w:bCs/>
          <w:sz w:val="24"/>
          <w:szCs w:val="24"/>
        </w:rPr>
        <w:t>3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0</w:t>
      </w: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«Время имеет значение: скрининг доклинических стадий СД 1»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0C2D7EAF" w14:textId="4861A5B6" w:rsidR="007C6D6D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Санофи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 xml:space="preserve"> Россия». Не входит в программу для НМО, не обеспечен кредитами НМО)</w:t>
      </w:r>
    </w:p>
    <w:p w14:paraId="36252423" w14:textId="14F24FDD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73790">
        <w:rPr>
          <w:rFonts w:ascii="Cambria" w:hAnsi="Cambria" w:cs="Times New Roman"/>
          <w:sz w:val="24"/>
          <w:szCs w:val="24"/>
        </w:rPr>
        <w:t>Демина Елена Степановна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Pr="00273790">
        <w:rPr>
          <w:rFonts w:ascii="Cambria" w:hAnsi="Cambria" w:cs="Times New Roman"/>
          <w:sz w:val="24"/>
          <w:szCs w:val="24"/>
        </w:rPr>
        <w:t>к.м.н., заведующая эндокринологическим отделением РДКБ — филиал ФГАОУ ВО РНИМУ им. Н.И. Пирогова Минздрава России</w:t>
      </w:r>
    </w:p>
    <w:p w14:paraId="1DE6801E" w14:textId="77777777" w:rsidR="00A1493A" w:rsidRDefault="00A1493A" w:rsidP="006D275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7CD35AF" w14:textId="77777777" w:rsidR="00A1493A" w:rsidRDefault="00A1493A" w:rsidP="006D275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70888A4" w14:textId="2ECDCA0E" w:rsidR="006D2752" w:rsidRDefault="000F37F8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12.</w:t>
      </w:r>
      <w:r w:rsidR="00FD4948">
        <w:rPr>
          <w:rFonts w:ascii="Cambria" w:hAnsi="Cambria" w:cs="Times New Roman"/>
          <w:b/>
          <w:bCs/>
          <w:sz w:val="24"/>
          <w:szCs w:val="24"/>
        </w:rPr>
        <w:t>3</w:t>
      </w:r>
      <w:r w:rsidRPr="00511907">
        <w:rPr>
          <w:rFonts w:ascii="Cambria" w:hAnsi="Cambria" w:cs="Times New Roman"/>
          <w:b/>
          <w:bCs/>
          <w:sz w:val="24"/>
          <w:szCs w:val="24"/>
        </w:rPr>
        <w:t>0-</w:t>
      </w:r>
      <w:r w:rsidR="00B309EB">
        <w:rPr>
          <w:rFonts w:ascii="Cambria" w:hAnsi="Cambria" w:cs="Times New Roman"/>
          <w:b/>
          <w:bCs/>
          <w:sz w:val="24"/>
          <w:szCs w:val="24"/>
        </w:rPr>
        <w:t>12.50</w:t>
      </w:r>
      <w:r w:rsidR="00076327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«Переосмысление инсулинотерапии СД2: когда меньше значит лучше»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0D6EB5CD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Санофи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 xml:space="preserve"> Россия». Не входит в программу для НМО, не обеспечен кредитами НМО)</w:t>
      </w:r>
    </w:p>
    <w:p w14:paraId="6B41321E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4934DD2F" w14:textId="182A394B" w:rsidR="00076327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13809920" w14:textId="2A00D6F1" w:rsidR="00B309EB" w:rsidRDefault="00B309EB" w:rsidP="00F24E1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12.50-13.00 Дискуссия.</w:t>
      </w:r>
    </w:p>
    <w:p w14:paraId="28DB21B0" w14:textId="4238AE39" w:rsidR="00B139C0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11907">
        <w:rPr>
          <w:rFonts w:ascii="Cambria" w:hAnsi="Cambria" w:cs="Times New Roman"/>
          <w:b/>
          <w:sz w:val="24"/>
          <w:szCs w:val="24"/>
        </w:rPr>
        <w:t xml:space="preserve">13.00-13.30 </w:t>
      </w:r>
      <w:r w:rsidR="00B139C0" w:rsidRPr="00511907">
        <w:rPr>
          <w:rFonts w:ascii="Cambria" w:hAnsi="Cambria" w:cs="Times New Roman"/>
          <w:b/>
          <w:sz w:val="24"/>
          <w:szCs w:val="24"/>
        </w:rPr>
        <w:t>Перерыв</w:t>
      </w:r>
      <w:r w:rsidRPr="00511907">
        <w:rPr>
          <w:rFonts w:ascii="Cambria" w:hAnsi="Cambria" w:cs="Times New Roman"/>
          <w:b/>
          <w:sz w:val="24"/>
          <w:szCs w:val="24"/>
        </w:rPr>
        <w:t>. Кофе-брейк.</w:t>
      </w:r>
    </w:p>
    <w:p w14:paraId="4D111778" w14:textId="77777777" w:rsidR="00076327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B468DAA" w14:textId="77777777" w:rsidR="006D2752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13.30-14.00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«Совместный контроль сахарного диабета: путь к профилактике осложнений»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5CB5A253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к.м.н.</w:t>
      </w:r>
    </w:p>
    <w:p w14:paraId="15BEDB15" w14:textId="67C1A441" w:rsidR="000F37F8" w:rsidRPr="00511907" w:rsidRDefault="000F37F8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19B0F29" w14:textId="77777777" w:rsidR="006212DA" w:rsidRDefault="000F37F8" w:rsidP="006212D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14.00-14.</w:t>
      </w:r>
      <w:r w:rsidR="005E695C">
        <w:rPr>
          <w:rFonts w:ascii="Cambria" w:hAnsi="Cambria" w:cs="Times New Roman"/>
          <w:b/>
          <w:bCs/>
          <w:sz w:val="24"/>
          <w:szCs w:val="24"/>
        </w:rPr>
        <w:t>3</w:t>
      </w: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0 </w:t>
      </w:r>
      <w:r w:rsidR="006212DA" w:rsidRPr="00511907">
        <w:rPr>
          <w:rFonts w:ascii="Cambria" w:hAnsi="Cambria" w:cs="Times New Roman"/>
          <w:b/>
          <w:bCs/>
          <w:sz w:val="24"/>
          <w:szCs w:val="24"/>
        </w:rPr>
        <w:t>«Современная инсулинотерапия - ключевая роль в профилактике поздних осложнений диабета»</w:t>
      </w:r>
      <w:r w:rsidR="006212DA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34A14A2C" w14:textId="77777777" w:rsidR="006212DA" w:rsidRPr="00511907" w:rsidRDefault="006212DA" w:rsidP="006212DA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 xml:space="preserve">(При поддержке компании ООО «Ново 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Нордиск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2AA74F41" w14:textId="77777777" w:rsidR="006212DA" w:rsidRPr="00511907" w:rsidRDefault="006212DA" w:rsidP="006212D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к.м.н.</w:t>
      </w:r>
    </w:p>
    <w:p w14:paraId="4EDAE117" w14:textId="3873EA23" w:rsidR="006D2752" w:rsidRPr="00511907" w:rsidRDefault="006212DA" w:rsidP="006212D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742EAC64" w14:textId="77777777" w:rsidR="006212DA" w:rsidRDefault="000F37F8" w:rsidP="006212D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14.</w:t>
      </w:r>
      <w:r w:rsidR="005E695C">
        <w:rPr>
          <w:rFonts w:ascii="Cambria" w:hAnsi="Cambria" w:cs="Times New Roman"/>
          <w:b/>
          <w:bCs/>
          <w:sz w:val="24"/>
          <w:szCs w:val="24"/>
        </w:rPr>
        <w:t>3</w:t>
      </w:r>
      <w:r w:rsidRPr="00511907">
        <w:rPr>
          <w:rFonts w:ascii="Cambria" w:hAnsi="Cambria" w:cs="Times New Roman"/>
          <w:b/>
          <w:bCs/>
          <w:sz w:val="24"/>
          <w:szCs w:val="24"/>
        </w:rPr>
        <w:t>0-</w:t>
      </w:r>
      <w:r w:rsidR="0038214D">
        <w:rPr>
          <w:rFonts w:ascii="Cambria" w:hAnsi="Cambria" w:cs="Times New Roman"/>
          <w:b/>
          <w:bCs/>
          <w:sz w:val="24"/>
          <w:szCs w:val="24"/>
        </w:rPr>
        <w:t>15.00</w:t>
      </w:r>
      <w:r w:rsidR="00076327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212DA" w:rsidRPr="00511907">
        <w:rPr>
          <w:rFonts w:ascii="Cambria" w:hAnsi="Cambria" w:cs="Times New Roman"/>
          <w:b/>
          <w:bCs/>
          <w:sz w:val="24"/>
          <w:szCs w:val="24"/>
        </w:rPr>
        <w:t>«</w:t>
      </w:r>
      <w:proofErr w:type="spellStart"/>
      <w:r w:rsidR="006212DA" w:rsidRPr="00511907">
        <w:rPr>
          <w:rFonts w:ascii="Cambria" w:hAnsi="Cambria" w:cs="Times New Roman"/>
          <w:b/>
          <w:bCs/>
          <w:sz w:val="24"/>
          <w:szCs w:val="24"/>
        </w:rPr>
        <w:t>Коморбидный</w:t>
      </w:r>
      <w:proofErr w:type="spellEnd"/>
      <w:r w:rsidR="006212DA" w:rsidRPr="00511907">
        <w:rPr>
          <w:rFonts w:ascii="Cambria" w:hAnsi="Cambria" w:cs="Times New Roman"/>
          <w:b/>
          <w:bCs/>
          <w:sz w:val="24"/>
          <w:szCs w:val="24"/>
        </w:rPr>
        <w:t xml:space="preserve"> пациент на приёме: на что обратить внимание эндокринологу?»</w:t>
      </w:r>
      <w:r w:rsidR="006212DA" w:rsidRPr="00511907">
        <w:rPr>
          <w:rFonts w:ascii="Cambria" w:hAnsi="Cambria" w:cs="Times New Roman"/>
          <w:color w:val="FF0000"/>
          <w:sz w:val="24"/>
          <w:szCs w:val="24"/>
        </w:rPr>
        <w:t xml:space="preserve"> </w:t>
      </w:r>
    </w:p>
    <w:p w14:paraId="3D987A7B" w14:textId="77777777" w:rsidR="006212DA" w:rsidRPr="00511907" w:rsidRDefault="006212DA" w:rsidP="006212DA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«Р-ФАРМ». Не входит в программу для НМО, не обеспечен кредитами НМО)</w:t>
      </w:r>
    </w:p>
    <w:p w14:paraId="1D9F87CB" w14:textId="77777777" w:rsidR="006212DA" w:rsidRPr="00511907" w:rsidRDefault="006212DA" w:rsidP="006212D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226D39E0" w14:textId="240F25ED" w:rsidR="00076327" w:rsidRPr="00511907" w:rsidRDefault="00076327" w:rsidP="006212DA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4151F35" w14:textId="77777777" w:rsidR="00A1493A" w:rsidRPr="00511907" w:rsidRDefault="0038214D" w:rsidP="00A1493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15.00-15.20</w:t>
      </w:r>
      <w:r w:rsidR="00076327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A1493A" w:rsidRPr="00511907">
        <w:rPr>
          <w:rFonts w:ascii="Cambria" w:hAnsi="Cambria" w:cs="Times New Roman"/>
          <w:b/>
          <w:bCs/>
          <w:sz w:val="24"/>
          <w:szCs w:val="24"/>
        </w:rPr>
        <w:t xml:space="preserve">«Отечественный </w:t>
      </w:r>
      <w:proofErr w:type="spellStart"/>
      <w:r w:rsidR="00A1493A" w:rsidRPr="00511907">
        <w:rPr>
          <w:rFonts w:ascii="Cambria" w:hAnsi="Cambria" w:cs="Times New Roman"/>
          <w:b/>
          <w:bCs/>
          <w:sz w:val="24"/>
          <w:szCs w:val="24"/>
        </w:rPr>
        <w:t>твинкретин</w:t>
      </w:r>
      <w:proofErr w:type="spellEnd"/>
      <w:r w:rsidR="00A1493A" w:rsidRPr="00511907">
        <w:rPr>
          <w:rFonts w:ascii="Cambria" w:hAnsi="Cambria" w:cs="Times New Roman"/>
          <w:b/>
          <w:bCs/>
          <w:sz w:val="24"/>
          <w:szCs w:val="24"/>
        </w:rPr>
        <w:t>: один препарат несколько мишеней воздействия»</w:t>
      </w:r>
      <w:r w:rsidR="00A1493A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495B2638" w14:textId="77777777" w:rsidR="00A1493A" w:rsidRPr="00511907" w:rsidRDefault="00A1493A" w:rsidP="00A1493A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ООО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Герофарм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48D616BF" w14:textId="77777777" w:rsidR="00A1493A" w:rsidRPr="00511907" w:rsidRDefault="00A1493A" w:rsidP="00A1493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3FFA2548" w14:textId="58338683" w:rsidR="006D2752" w:rsidRPr="00511907" w:rsidRDefault="006D2752" w:rsidP="00A1493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0454C95" w14:textId="61A9993D" w:rsidR="006D2752" w:rsidRPr="00511907" w:rsidRDefault="0038214D" w:rsidP="006D2752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15.</w:t>
      </w:r>
      <w:r w:rsidR="006212DA">
        <w:rPr>
          <w:rFonts w:ascii="Cambria" w:hAnsi="Cambria" w:cs="Times New Roman"/>
          <w:b/>
          <w:bCs/>
          <w:sz w:val="24"/>
          <w:szCs w:val="24"/>
        </w:rPr>
        <w:t>2</w:t>
      </w:r>
      <w:r>
        <w:rPr>
          <w:rFonts w:ascii="Cambria" w:hAnsi="Cambria" w:cs="Times New Roman"/>
          <w:b/>
          <w:bCs/>
          <w:sz w:val="24"/>
          <w:szCs w:val="24"/>
        </w:rPr>
        <w:t>0-15.</w:t>
      </w:r>
      <w:r w:rsidR="006212DA">
        <w:rPr>
          <w:rFonts w:ascii="Cambria" w:hAnsi="Cambria" w:cs="Times New Roman"/>
          <w:b/>
          <w:bCs/>
          <w:sz w:val="24"/>
          <w:szCs w:val="24"/>
        </w:rPr>
        <w:t>3</w:t>
      </w:r>
      <w:r>
        <w:rPr>
          <w:rFonts w:ascii="Cambria" w:hAnsi="Cambria" w:cs="Times New Roman"/>
          <w:b/>
          <w:bCs/>
          <w:sz w:val="24"/>
          <w:szCs w:val="24"/>
        </w:rPr>
        <w:t>0</w:t>
      </w:r>
      <w:r w:rsidR="00CE1893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Дискуссия.</w:t>
      </w:r>
    </w:p>
    <w:p w14:paraId="113E93EE" w14:textId="4434D222" w:rsidR="004517DF" w:rsidRPr="00511907" w:rsidRDefault="0038214D" w:rsidP="004517D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15.</w:t>
      </w:r>
      <w:r w:rsidR="006212DA">
        <w:rPr>
          <w:rFonts w:ascii="Cambria" w:hAnsi="Cambria" w:cs="Times New Roman"/>
          <w:b/>
          <w:bCs/>
          <w:sz w:val="24"/>
          <w:szCs w:val="24"/>
        </w:rPr>
        <w:t>3</w:t>
      </w:r>
      <w:r>
        <w:rPr>
          <w:rFonts w:ascii="Cambria" w:hAnsi="Cambria" w:cs="Times New Roman"/>
          <w:b/>
          <w:bCs/>
          <w:sz w:val="24"/>
          <w:szCs w:val="24"/>
        </w:rPr>
        <w:t>0</w:t>
      </w:r>
      <w:r w:rsidR="00B309EB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B309EB">
        <w:rPr>
          <w:rFonts w:ascii="Cambria" w:hAnsi="Cambria" w:cs="Times New Roman"/>
          <w:b/>
          <w:bCs/>
          <w:sz w:val="24"/>
          <w:szCs w:val="24"/>
        </w:rPr>
        <w:t>Завершение</w:t>
      </w:r>
      <w:r w:rsidR="004517DF" w:rsidRPr="00511907">
        <w:rPr>
          <w:rFonts w:ascii="Cambria" w:hAnsi="Cambria" w:cs="Times New Roman"/>
          <w:b/>
          <w:bCs/>
          <w:sz w:val="24"/>
          <w:szCs w:val="24"/>
        </w:rPr>
        <w:t xml:space="preserve"> конференции.</w:t>
      </w:r>
    </w:p>
    <w:sectPr w:rsidR="004517DF" w:rsidRPr="00511907" w:rsidSect="004517D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C0"/>
    <w:rsid w:val="00050774"/>
    <w:rsid w:val="00076327"/>
    <w:rsid w:val="000F37F8"/>
    <w:rsid w:val="00107B1C"/>
    <w:rsid w:val="00126117"/>
    <w:rsid w:val="001E6447"/>
    <w:rsid w:val="00273790"/>
    <w:rsid w:val="002B6C9F"/>
    <w:rsid w:val="002C2BC7"/>
    <w:rsid w:val="00307164"/>
    <w:rsid w:val="0038214D"/>
    <w:rsid w:val="004517DF"/>
    <w:rsid w:val="004A0714"/>
    <w:rsid w:val="00511907"/>
    <w:rsid w:val="005B0234"/>
    <w:rsid w:val="005E695C"/>
    <w:rsid w:val="005F5266"/>
    <w:rsid w:val="006212DA"/>
    <w:rsid w:val="00646B95"/>
    <w:rsid w:val="006638C4"/>
    <w:rsid w:val="006D2752"/>
    <w:rsid w:val="00767929"/>
    <w:rsid w:val="007C6D6D"/>
    <w:rsid w:val="00924627"/>
    <w:rsid w:val="009C5838"/>
    <w:rsid w:val="00A1493A"/>
    <w:rsid w:val="00A96405"/>
    <w:rsid w:val="00A96B96"/>
    <w:rsid w:val="00AA5C8A"/>
    <w:rsid w:val="00AB4660"/>
    <w:rsid w:val="00B139C0"/>
    <w:rsid w:val="00B21647"/>
    <w:rsid w:val="00B309EB"/>
    <w:rsid w:val="00B86AA8"/>
    <w:rsid w:val="00BD2FEB"/>
    <w:rsid w:val="00C22D51"/>
    <w:rsid w:val="00C40A2B"/>
    <w:rsid w:val="00CE1893"/>
    <w:rsid w:val="00D3499A"/>
    <w:rsid w:val="00F24E15"/>
    <w:rsid w:val="00F80DC7"/>
    <w:rsid w:val="00FB5BD6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3F0C"/>
  <w15:chartTrackingRefBased/>
  <w15:docId w15:val="{0E24E0E1-C826-4B3A-8E5D-BEE1A6CC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C40A2B"/>
  </w:style>
  <w:style w:type="table" w:styleId="a3">
    <w:name w:val="Table Grid"/>
    <w:basedOn w:val="a1"/>
    <w:uiPriority w:val="59"/>
    <w:rsid w:val="004517DF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A.Chesnokova</cp:lastModifiedBy>
  <cp:revision>4</cp:revision>
  <cp:lastPrinted>2026-01-21T09:36:00Z</cp:lastPrinted>
  <dcterms:created xsi:type="dcterms:W3CDTF">2026-02-26T12:48:00Z</dcterms:created>
  <dcterms:modified xsi:type="dcterms:W3CDTF">2026-03-02T07:59:00Z</dcterms:modified>
</cp:coreProperties>
</file>